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2637C" w:rsidRPr="00AE1C4E" w:rsidRDefault="0022637C" w:rsidP="0022637C">
      <w:pPr>
        <w:pStyle w:val="Kop1"/>
        <w:jc w:val="center"/>
        <w:rPr>
          <w:lang w:eastAsia="nl-NL"/>
        </w:rPr>
      </w:pPr>
      <w:bookmarkStart w:id="0" w:name="_Hlk38712664"/>
      <w:r>
        <w:rPr>
          <w:lang w:eastAsia="nl-NL"/>
        </w:rPr>
        <w:t>Les zelf</w:t>
      </w:r>
    </w:p>
    <w:p w:rsidR="0022637C" w:rsidRDefault="0022637C" w:rsidP="0022637C">
      <w:pPr>
        <w:pStyle w:val="Kop2"/>
        <w:rPr>
          <w:lang w:eastAsia="nl-NL"/>
        </w:rPr>
      </w:pPr>
      <w:r>
        <w:rPr>
          <w:lang w:eastAsia="nl-NL"/>
        </w:rPr>
        <w:t>Werking website in deze les</w:t>
      </w:r>
    </w:p>
    <w:p w:rsidR="0022637C" w:rsidRDefault="0022637C" w:rsidP="0022637C">
      <w:pPr>
        <w:rPr>
          <w:lang w:eastAsia="nl-NL"/>
        </w:rPr>
      </w:pPr>
      <w:r>
        <w:rPr>
          <w:lang w:eastAsia="nl-NL"/>
        </w:rPr>
        <w:t xml:space="preserve">De leerlingen kiezen per leerfase een opdracht die zij willen uitvoeren. Dan komen ze (buiten bij de verhalen) op een andere pagina terecht waar de opdracht uitgelegd staat. Als ze klaar zijn keren ze terug naar de hoofdpagina. </w:t>
      </w:r>
      <w:r>
        <w:rPr>
          <w:lang w:eastAsia="nl-NL"/>
        </w:rPr>
        <w:br/>
        <w:t>Dan kiezen ze opnieuw.</w:t>
      </w:r>
    </w:p>
    <w:p w:rsidR="0022637C" w:rsidRPr="004D0ED3" w:rsidRDefault="0022637C" w:rsidP="0022637C">
      <w:pPr>
        <w:rPr>
          <w:lang w:eastAsia="nl-NL"/>
        </w:rPr>
      </w:pPr>
      <w:r>
        <w:rPr>
          <w:lang w:eastAsia="nl-NL"/>
        </w:rPr>
        <w:t xml:space="preserve">Op sommige pagina’s staat gewoon de uitleg van de opdracht uitgetypt, op sommige pagina’s staat een </w:t>
      </w:r>
      <w:proofErr w:type="spellStart"/>
      <w:r>
        <w:rPr>
          <w:lang w:eastAsia="nl-NL"/>
        </w:rPr>
        <w:t>padlet</w:t>
      </w:r>
      <w:proofErr w:type="spellEnd"/>
      <w:r>
        <w:rPr>
          <w:lang w:eastAsia="nl-NL"/>
        </w:rPr>
        <w:t xml:space="preserve"> die de leerlingen moeten aanvullen en op sommige pagina’s moeten de leerlingen iets op de pagina zelf aanduiden of inzenden.</w:t>
      </w:r>
    </w:p>
    <w:p w:rsidR="0022637C" w:rsidRPr="00635DA7" w:rsidRDefault="0022637C" w:rsidP="0022637C">
      <w:pPr>
        <w:pStyle w:val="Kop1"/>
        <w:jc w:val="center"/>
        <w:rPr>
          <w:lang w:eastAsia="nl-NL"/>
        </w:rPr>
      </w:pPr>
      <w:bookmarkStart w:id="1" w:name="_Hlk38551713"/>
      <w:r>
        <w:rPr>
          <w:lang w:eastAsia="nl-NL"/>
        </w:rPr>
        <w:t>Leerfasen</w:t>
      </w:r>
    </w:p>
    <w:p w:rsidR="0022637C" w:rsidRDefault="0022637C" w:rsidP="0022637C">
      <w:pPr>
        <w:pStyle w:val="Kop2"/>
        <w:rPr>
          <w:lang w:eastAsia="nl-NL"/>
        </w:rPr>
      </w:pPr>
      <w:r>
        <w:rPr>
          <w:lang w:eastAsia="nl-NL"/>
        </w:rPr>
        <w:t>Fase 1: Ik denk na</w:t>
      </w:r>
    </w:p>
    <w:tbl>
      <w:tblPr>
        <w:tblStyle w:val="Tabelraster"/>
        <w:tblW w:w="0" w:type="auto"/>
        <w:tblLook w:val="04A0" w:firstRow="1" w:lastRow="0" w:firstColumn="1" w:lastColumn="0" w:noHBand="0" w:noVBand="1"/>
      </w:tblPr>
      <w:tblGrid>
        <w:gridCol w:w="2264"/>
        <w:gridCol w:w="2264"/>
        <w:gridCol w:w="2264"/>
        <w:gridCol w:w="2264"/>
      </w:tblGrid>
      <w:tr w:rsidR="0022637C" w:rsidTr="006642A5">
        <w:tc>
          <w:tcPr>
            <w:tcW w:w="2264" w:type="dxa"/>
          </w:tcPr>
          <w:p w:rsidR="0022637C" w:rsidRDefault="0022637C" w:rsidP="006642A5">
            <w:pPr>
              <w:rPr>
                <w:lang w:eastAsia="nl-NL"/>
              </w:rPr>
            </w:pPr>
            <w:r>
              <w:rPr>
                <w:lang w:eastAsia="nl-NL"/>
              </w:rPr>
              <w:t>Rituelenkaart</w:t>
            </w:r>
          </w:p>
        </w:tc>
        <w:tc>
          <w:tcPr>
            <w:tcW w:w="2264" w:type="dxa"/>
          </w:tcPr>
          <w:p w:rsidR="0022637C" w:rsidRDefault="0022637C" w:rsidP="006642A5">
            <w:pPr>
              <w:rPr>
                <w:lang w:eastAsia="nl-NL"/>
              </w:rPr>
            </w:pPr>
            <w:r>
              <w:rPr>
                <w:lang w:eastAsia="nl-NL"/>
              </w:rPr>
              <w:t>Wat als vragen…</w:t>
            </w:r>
          </w:p>
        </w:tc>
        <w:tc>
          <w:tcPr>
            <w:tcW w:w="2264" w:type="dxa"/>
          </w:tcPr>
          <w:p w:rsidR="0022637C" w:rsidRDefault="0022637C" w:rsidP="006642A5">
            <w:pPr>
              <w:rPr>
                <w:lang w:eastAsia="nl-NL"/>
              </w:rPr>
            </w:pPr>
            <w:r>
              <w:rPr>
                <w:lang w:eastAsia="nl-NL"/>
              </w:rPr>
              <w:t>Aanvulzinnen</w:t>
            </w:r>
          </w:p>
        </w:tc>
        <w:tc>
          <w:tcPr>
            <w:tcW w:w="2264" w:type="dxa"/>
          </w:tcPr>
          <w:p w:rsidR="0022637C" w:rsidRDefault="0022637C" w:rsidP="006642A5">
            <w:pPr>
              <w:rPr>
                <w:lang w:eastAsia="nl-NL"/>
              </w:rPr>
            </w:pPr>
            <w:r>
              <w:rPr>
                <w:lang w:eastAsia="nl-NL"/>
              </w:rPr>
              <w:t>Stille brainstorm</w:t>
            </w:r>
          </w:p>
        </w:tc>
      </w:tr>
      <w:tr w:rsidR="0022637C" w:rsidTr="006642A5">
        <w:tc>
          <w:tcPr>
            <w:tcW w:w="2264" w:type="dxa"/>
          </w:tcPr>
          <w:p w:rsidR="0022637C" w:rsidRDefault="0022637C" w:rsidP="006642A5">
            <w:pPr>
              <w:rPr>
                <w:lang w:eastAsia="nl-NL"/>
              </w:rPr>
            </w:pPr>
            <w:r>
              <w:rPr>
                <w:lang w:eastAsia="nl-NL"/>
              </w:rPr>
              <w:t>Bekijk de kaart en schrijf erbij wat je denkt</w:t>
            </w:r>
          </w:p>
        </w:tc>
        <w:tc>
          <w:tcPr>
            <w:tcW w:w="2264" w:type="dxa"/>
          </w:tcPr>
          <w:p w:rsidR="0022637C" w:rsidRDefault="0022637C" w:rsidP="006642A5">
            <w:pPr>
              <w:rPr>
                <w:lang w:eastAsia="nl-NL"/>
              </w:rPr>
            </w:pPr>
            <w:r>
              <w:rPr>
                <w:lang w:eastAsia="nl-NL"/>
              </w:rPr>
              <w:t>Denk mee over de grote wat als-vragen</w:t>
            </w:r>
          </w:p>
        </w:tc>
        <w:tc>
          <w:tcPr>
            <w:tcW w:w="2264" w:type="dxa"/>
          </w:tcPr>
          <w:p w:rsidR="0022637C" w:rsidRDefault="0022637C" w:rsidP="006642A5">
            <w:pPr>
              <w:rPr>
                <w:lang w:eastAsia="nl-NL"/>
              </w:rPr>
            </w:pPr>
            <w:r>
              <w:rPr>
                <w:lang w:eastAsia="nl-NL"/>
              </w:rPr>
              <w:t>Vul de zinnen aan met jouw mening</w:t>
            </w:r>
          </w:p>
        </w:tc>
        <w:tc>
          <w:tcPr>
            <w:tcW w:w="2264" w:type="dxa"/>
          </w:tcPr>
          <w:p w:rsidR="0022637C" w:rsidRDefault="0022637C" w:rsidP="006642A5">
            <w:pPr>
              <w:rPr>
                <w:lang w:eastAsia="nl-NL"/>
              </w:rPr>
            </w:pPr>
            <w:r>
              <w:rPr>
                <w:lang w:eastAsia="nl-NL"/>
              </w:rPr>
              <w:t>Werk mee aan de grote brainstorm met andere kinderen</w:t>
            </w:r>
          </w:p>
        </w:tc>
      </w:tr>
    </w:tbl>
    <w:p w:rsidR="0022637C" w:rsidRDefault="0022637C" w:rsidP="0022637C">
      <w:pPr>
        <w:pStyle w:val="Kop3"/>
        <w:rPr>
          <w:lang w:eastAsia="nl-NL"/>
        </w:rPr>
      </w:pPr>
      <w:r>
        <w:rPr>
          <w:lang w:eastAsia="nl-NL"/>
        </w:rPr>
        <w:t>Rituelenkaart</w:t>
      </w:r>
    </w:p>
    <w:p w:rsidR="0022637C" w:rsidRDefault="0022637C" w:rsidP="0022637C">
      <w:pPr>
        <w:rPr>
          <w:lang w:eastAsia="nl-NL"/>
        </w:rPr>
      </w:pPr>
      <w:r>
        <w:rPr>
          <w:lang w:eastAsia="nl-NL"/>
        </w:rPr>
        <w:t>De leerlingen bekijken de afbeelding en lezen de tekst. Ze schrijven een opmerking op de pagina over waar ze aan denken.</w:t>
      </w:r>
    </w:p>
    <w:p w:rsidR="0022637C" w:rsidRPr="00FD4463" w:rsidRDefault="0022637C" w:rsidP="0022637C">
      <w:pPr>
        <w:rPr>
          <w:lang w:eastAsia="nl-NL"/>
        </w:rPr>
      </w:pPr>
      <w:r>
        <w:rPr>
          <w:lang w:eastAsia="nl-NL"/>
        </w:rPr>
        <w:t>De rituelenkaart kan u terugvinden in bijlage 2.</w:t>
      </w:r>
    </w:p>
    <w:p w:rsidR="0022637C" w:rsidRDefault="0022637C" w:rsidP="0022637C">
      <w:pPr>
        <w:pStyle w:val="Kop3"/>
        <w:rPr>
          <w:lang w:eastAsia="nl-NL"/>
        </w:rPr>
      </w:pPr>
      <w:r>
        <w:rPr>
          <w:lang w:eastAsia="nl-NL"/>
        </w:rPr>
        <w:t>Wat als vragen</w:t>
      </w:r>
    </w:p>
    <w:p w:rsidR="0022637C" w:rsidRDefault="0022637C" w:rsidP="0022637C">
      <w:pPr>
        <w:rPr>
          <w:lang w:eastAsia="nl-NL"/>
        </w:rPr>
      </w:pPr>
      <w:r>
        <w:rPr>
          <w:lang w:eastAsia="nl-NL"/>
        </w:rPr>
        <w:t xml:space="preserve">De leerlingen lezen enkele wat als vragen. Ze sturen hun antwoord in. Deze antwoorden worden dan toegevoegd aan een </w:t>
      </w:r>
      <w:proofErr w:type="spellStart"/>
      <w:r>
        <w:rPr>
          <w:lang w:eastAsia="nl-NL"/>
        </w:rPr>
        <w:t>thinglink</w:t>
      </w:r>
      <w:proofErr w:type="spellEnd"/>
      <w:r>
        <w:rPr>
          <w:lang w:eastAsia="nl-NL"/>
        </w:rPr>
        <w:t xml:space="preserve"> afbeelding door mij. Zo kunnen ze alle antwoorden lezen. Hier zit natuurlijk wel een tijdje vertraging op.</w:t>
      </w:r>
    </w:p>
    <w:p w:rsidR="0022637C" w:rsidRPr="00FD4463" w:rsidRDefault="0022637C" w:rsidP="0022637C">
      <w:pPr>
        <w:rPr>
          <w:lang w:eastAsia="nl-NL"/>
        </w:rPr>
      </w:pPr>
      <w:r>
        <w:rPr>
          <w:lang w:eastAsia="nl-NL"/>
        </w:rPr>
        <w:t>De wat als vragen kan u terugvinden in bijlage 3.</w:t>
      </w:r>
    </w:p>
    <w:p w:rsidR="0022637C" w:rsidRDefault="0022637C" w:rsidP="0022637C">
      <w:pPr>
        <w:pStyle w:val="Kop3"/>
        <w:rPr>
          <w:lang w:eastAsia="nl-NL"/>
        </w:rPr>
      </w:pPr>
      <w:r>
        <w:rPr>
          <w:lang w:eastAsia="nl-NL"/>
        </w:rPr>
        <w:t>Aanvulzinnen</w:t>
      </w:r>
    </w:p>
    <w:p w:rsidR="0022637C" w:rsidRDefault="0022637C" w:rsidP="0022637C">
      <w:pPr>
        <w:rPr>
          <w:lang w:eastAsia="nl-NL"/>
        </w:rPr>
      </w:pPr>
      <w:r>
        <w:rPr>
          <w:lang w:eastAsia="nl-NL"/>
        </w:rPr>
        <w:t xml:space="preserve">De leerlingen komen op een </w:t>
      </w:r>
      <w:proofErr w:type="spellStart"/>
      <w:r>
        <w:rPr>
          <w:lang w:eastAsia="nl-NL"/>
        </w:rPr>
        <w:t>padlet</w:t>
      </w:r>
      <w:proofErr w:type="spellEnd"/>
      <w:r>
        <w:rPr>
          <w:lang w:eastAsia="nl-NL"/>
        </w:rPr>
        <w:t xml:space="preserve"> waar ze de zinnen kunnen aanvullen door commentaar toe te voegen. </w:t>
      </w:r>
    </w:p>
    <w:p w:rsidR="0022637C" w:rsidRPr="00FD4463" w:rsidRDefault="0022637C" w:rsidP="0022637C">
      <w:pPr>
        <w:rPr>
          <w:lang w:eastAsia="nl-NL"/>
        </w:rPr>
      </w:pPr>
      <w:r>
        <w:rPr>
          <w:lang w:eastAsia="nl-NL"/>
        </w:rPr>
        <w:t>De aanvulzinnen kan u terugvinden in bijlage 4.</w:t>
      </w:r>
    </w:p>
    <w:p w:rsidR="0022637C" w:rsidRDefault="0022637C" w:rsidP="0022637C">
      <w:pPr>
        <w:pStyle w:val="Kop3"/>
        <w:rPr>
          <w:lang w:eastAsia="nl-NL"/>
        </w:rPr>
      </w:pPr>
      <w:r>
        <w:rPr>
          <w:lang w:eastAsia="nl-NL"/>
        </w:rPr>
        <w:t>Stille brainstorm</w:t>
      </w:r>
    </w:p>
    <w:p w:rsidR="0022637C" w:rsidRPr="00FD4463" w:rsidRDefault="0022637C" w:rsidP="0022637C">
      <w:pPr>
        <w:rPr>
          <w:lang w:eastAsia="nl-NL"/>
        </w:rPr>
      </w:pPr>
      <w:r>
        <w:rPr>
          <w:lang w:eastAsia="nl-NL"/>
        </w:rPr>
        <w:t xml:space="preserve">De leerlingen kunnen op een </w:t>
      </w:r>
      <w:proofErr w:type="spellStart"/>
      <w:r>
        <w:rPr>
          <w:lang w:eastAsia="nl-NL"/>
        </w:rPr>
        <w:t>padlet</w:t>
      </w:r>
      <w:proofErr w:type="spellEnd"/>
      <w:r>
        <w:rPr>
          <w:lang w:eastAsia="nl-NL"/>
        </w:rPr>
        <w:t xml:space="preserve"> toevoegen wat zij ‘jaloezie’ vinden. Hun definities worden dan verzameld. </w:t>
      </w:r>
    </w:p>
    <w:p w:rsidR="0022637C" w:rsidRDefault="0022637C" w:rsidP="0022637C">
      <w:pPr>
        <w:pStyle w:val="Kop2"/>
        <w:rPr>
          <w:lang w:eastAsia="nl-NL"/>
        </w:rPr>
      </w:pPr>
      <w:r>
        <w:rPr>
          <w:lang w:eastAsia="nl-NL"/>
        </w:rPr>
        <w:t>Fase 2: Ik bekijk het verhaal</w:t>
      </w:r>
    </w:p>
    <w:tbl>
      <w:tblPr>
        <w:tblStyle w:val="Tabelraster"/>
        <w:tblW w:w="0" w:type="auto"/>
        <w:tblLook w:val="04A0" w:firstRow="1" w:lastRow="0" w:firstColumn="1" w:lastColumn="0" w:noHBand="0" w:noVBand="1"/>
      </w:tblPr>
      <w:tblGrid>
        <w:gridCol w:w="3018"/>
        <w:gridCol w:w="3019"/>
        <w:gridCol w:w="3019"/>
      </w:tblGrid>
      <w:tr w:rsidR="0022637C" w:rsidTr="006642A5">
        <w:tc>
          <w:tcPr>
            <w:tcW w:w="3018" w:type="dxa"/>
          </w:tcPr>
          <w:p w:rsidR="0022637C" w:rsidRDefault="0022637C" w:rsidP="006642A5">
            <w:pPr>
              <w:rPr>
                <w:lang w:eastAsia="nl-NL"/>
              </w:rPr>
            </w:pPr>
            <w:r>
              <w:rPr>
                <w:lang w:eastAsia="nl-NL"/>
              </w:rPr>
              <w:t>Luisterfragment</w:t>
            </w:r>
          </w:p>
        </w:tc>
        <w:tc>
          <w:tcPr>
            <w:tcW w:w="3019" w:type="dxa"/>
          </w:tcPr>
          <w:p w:rsidR="0022637C" w:rsidRDefault="0022637C" w:rsidP="006642A5">
            <w:pPr>
              <w:rPr>
                <w:lang w:eastAsia="nl-NL"/>
              </w:rPr>
            </w:pPr>
            <w:r>
              <w:rPr>
                <w:lang w:eastAsia="nl-NL"/>
              </w:rPr>
              <w:t>prentenfragment</w:t>
            </w:r>
          </w:p>
        </w:tc>
        <w:tc>
          <w:tcPr>
            <w:tcW w:w="3019" w:type="dxa"/>
          </w:tcPr>
          <w:p w:rsidR="0022637C" w:rsidRDefault="0022637C" w:rsidP="006642A5">
            <w:pPr>
              <w:rPr>
                <w:lang w:eastAsia="nl-NL"/>
              </w:rPr>
            </w:pPr>
            <w:r>
              <w:rPr>
                <w:lang w:eastAsia="nl-NL"/>
              </w:rPr>
              <w:t>tekstvorm</w:t>
            </w:r>
          </w:p>
        </w:tc>
      </w:tr>
      <w:tr w:rsidR="0022637C" w:rsidTr="006642A5">
        <w:tc>
          <w:tcPr>
            <w:tcW w:w="3018" w:type="dxa"/>
          </w:tcPr>
          <w:p w:rsidR="0022637C" w:rsidRDefault="0022637C" w:rsidP="006642A5">
            <w:pPr>
              <w:rPr>
                <w:lang w:eastAsia="nl-NL"/>
              </w:rPr>
            </w:pPr>
            <w:r>
              <w:rPr>
                <w:lang w:eastAsia="nl-NL"/>
              </w:rPr>
              <w:lastRenderedPageBreak/>
              <w:t>Luisteren naar het verhaal</w:t>
            </w:r>
          </w:p>
        </w:tc>
        <w:tc>
          <w:tcPr>
            <w:tcW w:w="3019" w:type="dxa"/>
          </w:tcPr>
          <w:p w:rsidR="0022637C" w:rsidRDefault="0022637C" w:rsidP="006642A5">
            <w:pPr>
              <w:rPr>
                <w:lang w:eastAsia="nl-NL"/>
              </w:rPr>
            </w:pPr>
            <w:r>
              <w:rPr>
                <w:lang w:eastAsia="nl-NL"/>
              </w:rPr>
              <w:t>Kijken naar het verhaal</w:t>
            </w:r>
          </w:p>
        </w:tc>
        <w:tc>
          <w:tcPr>
            <w:tcW w:w="3019" w:type="dxa"/>
          </w:tcPr>
          <w:p w:rsidR="0022637C" w:rsidRDefault="0022637C" w:rsidP="006642A5">
            <w:pPr>
              <w:rPr>
                <w:lang w:eastAsia="nl-NL"/>
              </w:rPr>
            </w:pPr>
            <w:r>
              <w:rPr>
                <w:lang w:eastAsia="nl-NL"/>
              </w:rPr>
              <w:t>Lees het verhaal</w:t>
            </w:r>
          </w:p>
        </w:tc>
      </w:tr>
    </w:tbl>
    <w:p w:rsidR="0022637C" w:rsidRDefault="0022637C" w:rsidP="0022637C">
      <w:pPr>
        <w:pStyle w:val="Kop3"/>
        <w:rPr>
          <w:lang w:eastAsia="nl-NL"/>
        </w:rPr>
      </w:pPr>
      <w:r>
        <w:rPr>
          <w:lang w:eastAsia="nl-NL"/>
        </w:rPr>
        <w:t>luisterfragment</w:t>
      </w:r>
    </w:p>
    <w:p w:rsidR="0022637C" w:rsidRDefault="0022637C" w:rsidP="0022637C">
      <w:pPr>
        <w:rPr>
          <w:lang w:eastAsia="nl-NL"/>
        </w:rPr>
      </w:pPr>
      <w:r>
        <w:rPr>
          <w:lang w:eastAsia="nl-NL"/>
        </w:rPr>
        <w:t>De leerlingen vinden op YouTube een filmpje waar ik het verhaal voorlees.</w:t>
      </w:r>
    </w:p>
    <w:p w:rsidR="0022637C" w:rsidRPr="00FD4463" w:rsidRDefault="0022637C" w:rsidP="0022637C">
      <w:pPr>
        <w:rPr>
          <w:lang w:eastAsia="nl-NL"/>
        </w:rPr>
      </w:pPr>
      <w:r>
        <w:rPr>
          <w:lang w:eastAsia="nl-NL"/>
        </w:rPr>
        <w:t>De link van het filmpje vindt u in bijlage 5.1.</w:t>
      </w:r>
    </w:p>
    <w:p w:rsidR="0022637C" w:rsidRDefault="0022637C" w:rsidP="0022637C">
      <w:pPr>
        <w:pStyle w:val="Kop3"/>
        <w:rPr>
          <w:lang w:eastAsia="nl-NL"/>
        </w:rPr>
      </w:pPr>
      <w:r>
        <w:rPr>
          <w:lang w:eastAsia="nl-NL"/>
        </w:rPr>
        <w:t>prentenfragment</w:t>
      </w:r>
    </w:p>
    <w:p w:rsidR="0022637C" w:rsidRDefault="0022637C" w:rsidP="0022637C">
      <w:pPr>
        <w:rPr>
          <w:lang w:eastAsia="nl-NL"/>
        </w:rPr>
      </w:pPr>
      <w:r>
        <w:rPr>
          <w:lang w:eastAsia="nl-NL"/>
        </w:rPr>
        <w:t>De leerlingen vinden een YouTube filmpje waar ik het verhaal voorlees met de prenten van de kijkbijbel.</w:t>
      </w:r>
    </w:p>
    <w:p w:rsidR="0022637C" w:rsidRPr="00FD4463" w:rsidRDefault="0022637C" w:rsidP="0022637C">
      <w:pPr>
        <w:rPr>
          <w:lang w:eastAsia="nl-NL"/>
        </w:rPr>
      </w:pPr>
      <w:r>
        <w:rPr>
          <w:lang w:eastAsia="nl-NL"/>
        </w:rPr>
        <w:t>De link van het filmpje vindt u in bijlage 5.2.</w:t>
      </w:r>
    </w:p>
    <w:p w:rsidR="0022637C" w:rsidRDefault="0022637C" w:rsidP="0022637C">
      <w:pPr>
        <w:pStyle w:val="Kop3"/>
        <w:rPr>
          <w:lang w:eastAsia="nl-NL"/>
        </w:rPr>
      </w:pPr>
      <w:r>
        <w:rPr>
          <w:lang w:eastAsia="nl-NL"/>
        </w:rPr>
        <w:t>tekstvorm</w:t>
      </w:r>
    </w:p>
    <w:p w:rsidR="0022637C" w:rsidRDefault="0022637C" w:rsidP="0022637C">
      <w:pPr>
        <w:rPr>
          <w:lang w:eastAsia="nl-NL"/>
        </w:rPr>
      </w:pPr>
      <w:r>
        <w:rPr>
          <w:lang w:eastAsia="nl-NL"/>
        </w:rPr>
        <w:t>De leerlingen lezen de tekst in een word document.</w:t>
      </w:r>
    </w:p>
    <w:p w:rsidR="0022637C" w:rsidRPr="00FD4463" w:rsidRDefault="0022637C" w:rsidP="0022637C">
      <w:pPr>
        <w:rPr>
          <w:lang w:eastAsia="nl-NL"/>
        </w:rPr>
      </w:pPr>
      <w:r>
        <w:rPr>
          <w:lang w:eastAsia="nl-NL"/>
        </w:rPr>
        <w:t>De tekst vindt u in bijlage 5.3.</w:t>
      </w:r>
    </w:p>
    <w:p w:rsidR="0022637C" w:rsidRDefault="0022637C" w:rsidP="0022637C">
      <w:pPr>
        <w:pStyle w:val="Kop2"/>
        <w:rPr>
          <w:lang w:eastAsia="nl-NL"/>
        </w:rPr>
      </w:pPr>
      <w:r>
        <w:rPr>
          <w:lang w:eastAsia="nl-NL"/>
        </w:rPr>
        <w:t>Fase 3: Ik denk na over het verhaal</w:t>
      </w:r>
    </w:p>
    <w:tbl>
      <w:tblPr>
        <w:tblStyle w:val="Tabelraster"/>
        <w:tblW w:w="0" w:type="auto"/>
        <w:tblLook w:val="04A0" w:firstRow="1" w:lastRow="0" w:firstColumn="1" w:lastColumn="0" w:noHBand="0" w:noVBand="1"/>
      </w:tblPr>
      <w:tblGrid>
        <w:gridCol w:w="3018"/>
        <w:gridCol w:w="3019"/>
        <w:gridCol w:w="3019"/>
      </w:tblGrid>
      <w:tr w:rsidR="0022637C" w:rsidTr="006642A5">
        <w:tc>
          <w:tcPr>
            <w:tcW w:w="3018" w:type="dxa"/>
          </w:tcPr>
          <w:p w:rsidR="0022637C" w:rsidRDefault="0022637C" w:rsidP="006642A5">
            <w:pPr>
              <w:rPr>
                <w:lang w:eastAsia="nl-NL"/>
              </w:rPr>
            </w:pPr>
            <w:r>
              <w:rPr>
                <w:lang w:eastAsia="nl-NL"/>
              </w:rPr>
              <w:t>Woordslang</w:t>
            </w:r>
          </w:p>
        </w:tc>
        <w:tc>
          <w:tcPr>
            <w:tcW w:w="3019" w:type="dxa"/>
          </w:tcPr>
          <w:p w:rsidR="0022637C" w:rsidRDefault="0022637C" w:rsidP="006642A5">
            <w:pPr>
              <w:rPr>
                <w:lang w:eastAsia="nl-NL"/>
              </w:rPr>
            </w:pPr>
            <w:r>
              <w:rPr>
                <w:lang w:eastAsia="nl-NL"/>
              </w:rPr>
              <w:t>Stellingen</w:t>
            </w:r>
          </w:p>
        </w:tc>
        <w:tc>
          <w:tcPr>
            <w:tcW w:w="3019" w:type="dxa"/>
          </w:tcPr>
          <w:p w:rsidR="0022637C" w:rsidRDefault="0022637C" w:rsidP="006642A5">
            <w:pPr>
              <w:rPr>
                <w:lang w:eastAsia="nl-NL"/>
              </w:rPr>
            </w:pPr>
            <w:r>
              <w:rPr>
                <w:lang w:eastAsia="nl-NL"/>
              </w:rPr>
              <w:t>Interview</w:t>
            </w:r>
          </w:p>
        </w:tc>
      </w:tr>
      <w:tr w:rsidR="0022637C" w:rsidTr="006642A5">
        <w:tc>
          <w:tcPr>
            <w:tcW w:w="3018" w:type="dxa"/>
          </w:tcPr>
          <w:p w:rsidR="0022637C" w:rsidRDefault="0022637C" w:rsidP="006642A5">
            <w:pPr>
              <w:rPr>
                <w:lang w:eastAsia="nl-NL"/>
              </w:rPr>
            </w:pPr>
            <w:r>
              <w:rPr>
                <w:lang w:eastAsia="nl-NL"/>
              </w:rPr>
              <w:t xml:space="preserve">We maken een woordslang met andere </w:t>
            </w:r>
            <w:proofErr w:type="spellStart"/>
            <w:r>
              <w:rPr>
                <w:lang w:eastAsia="nl-NL"/>
              </w:rPr>
              <w:t>kindren</w:t>
            </w:r>
            <w:proofErr w:type="spellEnd"/>
          </w:p>
        </w:tc>
        <w:tc>
          <w:tcPr>
            <w:tcW w:w="3019" w:type="dxa"/>
          </w:tcPr>
          <w:p w:rsidR="0022637C" w:rsidRDefault="0022637C" w:rsidP="006642A5">
            <w:pPr>
              <w:rPr>
                <w:lang w:eastAsia="nl-NL"/>
              </w:rPr>
            </w:pPr>
            <w:r>
              <w:rPr>
                <w:lang w:eastAsia="nl-NL"/>
              </w:rPr>
              <w:t>We vertellen enkele stellingen</w:t>
            </w:r>
          </w:p>
        </w:tc>
        <w:tc>
          <w:tcPr>
            <w:tcW w:w="3019" w:type="dxa"/>
          </w:tcPr>
          <w:p w:rsidR="0022637C" w:rsidRDefault="0022637C" w:rsidP="006642A5">
            <w:pPr>
              <w:rPr>
                <w:lang w:eastAsia="nl-NL"/>
              </w:rPr>
            </w:pPr>
            <w:r>
              <w:rPr>
                <w:lang w:eastAsia="nl-NL"/>
              </w:rPr>
              <w:t>Ik maak een interview</w:t>
            </w:r>
          </w:p>
        </w:tc>
      </w:tr>
    </w:tbl>
    <w:p w:rsidR="0022637C" w:rsidRDefault="0022637C" w:rsidP="0022637C">
      <w:pPr>
        <w:pStyle w:val="Kop3"/>
        <w:rPr>
          <w:lang w:eastAsia="nl-NL"/>
        </w:rPr>
      </w:pPr>
      <w:r>
        <w:rPr>
          <w:lang w:eastAsia="nl-NL"/>
        </w:rPr>
        <w:t>Woordslang</w:t>
      </w:r>
    </w:p>
    <w:p w:rsidR="0022637C" w:rsidRPr="00433B07" w:rsidRDefault="0022637C" w:rsidP="0022637C">
      <w:pPr>
        <w:rPr>
          <w:lang w:eastAsia="nl-NL"/>
        </w:rPr>
      </w:pPr>
      <w:r>
        <w:rPr>
          <w:lang w:eastAsia="nl-NL"/>
        </w:rPr>
        <w:t xml:space="preserve">De leerlingen komen op een </w:t>
      </w:r>
      <w:proofErr w:type="spellStart"/>
      <w:r>
        <w:rPr>
          <w:lang w:eastAsia="nl-NL"/>
        </w:rPr>
        <w:t>padlet</w:t>
      </w:r>
      <w:proofErr w:type="spellEnd"/>
      <w:r>
        <w:rPr>
          <w:lang w:eastAsia="nl-NL"/>
        </w:rPr>
        <w:t xml:space="preserve"> waar ze een woordslang maken. Ze kunnen een woord toevoegen met de laatste letter van het vorige woord als beginletter. De woorden moeten gaan over het verhaal.</w:t>
      </w:r>
    </w:p>
    <w:p w:rsidR="0022637C" w:rsidRDefault="0022637C" w:rsidP="0022637C">
      <w:pPr>
        <w:pStyle w:val="Kop3"/>
        <w:rPr>
          <w:lang w:eastAsia="nl-NL"/>
        </w:rPr>
      </w:pPr>
      <w:r>
        <w:rPr>
          <w:lang w:eastAsia="nl-NL"/>
        </w:rPr>
        <w:t>Stellingen</w:t>
      </w:r>
    </w:p>
    <w:p w:rsidR="0022637C" w:rsidRDefault="0022637C" w:rsidP="0022637C">
      <w:pPr>
        <w:rPr>
          <w:lang w:eastAsia="nl-NL"/>
        </w:rPr>
      </w:pPr>
      <w:r>
        <w:rPr>
          <w:lang w:eastAsia="nl-NL"/>
        </w:rPr>
        <w:t>De leerlingen stemmen op stellingen die over het verhaal gaan. Ze geven hun mening over enkele gebeurtenissen uit het verhaal.</w:t>
      </w:r>
    </w:p>
    <w:p w:rsidR="0022637C" w:rsidRPr="00433B07" w:rsidRDefault="0022637C" w:rsidP="0022637C">
      <w:pPr>
        <w:rPr>
          <w:lang w:eastAsia="nl-NL"/>
        </w:rPr>
      </w:pPr>
      <w:r>
        <w:rPr>
          <w:lang w:eastAsia="nl-NL"/>
        </w:rPr>
        <w:t>De stellingen vindt u terug in bijlage 6.</w:t>
      </w:r>
    </w:p>
    <w:p w:rsidR="0022637C" w:rsidRDefault="0022637C" w:rsidP="0022637C">
      <w:pPr>
        <w:pStyle w:val="Kop3"/>
        <w:rPr>
          <w:lang w:eastAsia="nl-NL"/>
        </w:rPr>
      </w:pPr>
      <w:r>
        <w:rPr>
          <w:lang w:eastAsia="nl-NL"/>
        </w:rPr>
        <w:t>Interview</w:t>
      </w:r>
    </w:p>
    <w:p w:rsidR="0022637C" w:rsidRPr="00433B07" w:rsidRDefault="0022637C" w:rsidP="0022637C">
      <w:pPr>
        <w:rPr>
          <w:lang w:eastAsia="nl-NL"/>
        </w:rPr>
      </w:pPr>
      <w:r>
        <w:rPr>
          <w:lang w:eastAsia="nl-NL"/>
        </w:rPr>
        <w:t>De leerlingen maken een interview met iemand uit het verhaal. Ze kunnen het in een reactie toevoegen op de pagina. Dan kunnen de leerlingen de andere interviews ook lezen.</w:t>
      </w:r>
    </w:p>
    <w:p w:rsidR="0022637C" w:rsidRDefault="0022637C" w:rsidP="0022637C">
      <w:pPr>
        <w:pStyle w:val="Kop2"/>
        <w:rPr>
          <w:lang w:eastAsia="nl-NL"/>
        </w:rPr>
      </w:pPr>
      <w:r>
        <w:rPr>
          <w:lang w:eastAsia="nl-NL"/>
        </w:rPr>
        <w:t>Fase 4: Ik maak iets met het verhaal</w:t>
      </w:r>
    </w:p>
    <w:tbl>
      <w:tblPr>
        <w:tblStyle w:val="Tabelraster"/>
        <w:tblW w:w="0" w:type="auto"/>
        <w:tblLook w:val="04A0" w:firstRow="1" w:lastRow="0" w:firstColumn="1" w:lastColumn="0" w:noHBand="0" w:noVBand="1"/>
      </w:tblPr>
      <w:tblGrid>
        <w:gridCol w:w="2264"/>
        <w:gridCol w:w="2264"/>
        <w:gridCol w:w="2264"/>
        <w:gridCol w:w="2264"/>
      </w:tblGrid>
      <w:tr w:rsidR="0022637C" w:rsidTr="006642A5">
        <w:tc>
          <w:tcPr>
            <w:tcW w:w="2264" w:type="dxa"/>
          </w:tcPr>
          <w:p w:rsidR="0022637C" w:rsidRDefault="0022637C" w:rsidP="006642A5">
            <w:pPr>
              <w:rPr>
                <w:lang w:eastAsia="nl-NL"/>
              </w:rPr>
            </w:pPr>
            <w:r>
              <w:rPr>
                <w:lang w:eastAsia="nl-NL"/>
              </w:rPr>
              <w:t>Mandala</w:t>
            </w:r>
          </w:p>
        </w:tc>
        <w:tc>
          <w:tcPr>
            <w:tcW w:w="2264" w:type="dxa"/>
          </w:tcPr>
          <w:p w:rsidR="0022637C" w:rsidRDefault="0022637C" w:rsidP="006642A5">
            <w:pPr>
              <w:rPr>
                <w:lang w:eastAsia="nl-NL"/>
              </w:rPr>
            </w:pPr>
            <w:r>
              <w:rPr>
                <w:lang w:eastAsia="nl-NL"/>
              </w:rPr>
              <w:t>Elfje</w:t>
            </w:r>
          </w:p>
        </w:tc>
        <w:tc>
          <w:tcPr>
            <w:tcW w:w="2264" w:type="dxa"/>
          </w:tcPr>
          <w:p w:rsidR="0022637C" w:rsidRDefault="0022637C" w:rsidP="006642A5">
            <w:pPr>
              <w:rPr>
                <w:lang w:eastAsia="nl-NL"/>
              </w:rPr>
            </w:pPr>
            <w:r>
              <w:rPr>
                <w:lang w:eastAsia="nl-NL"/>
              </w:rPr>
              <w:t>Postkaart</w:t>
            </w:r>
          </w:p>
        </w:tc>
        <w:tc>
          <w:tcPr>
            <w:tcW w:w="2264" w:type="dxa"/>
          </w:tcPr>
          <w:p w:rsidR="0022637C" w:rsidRDefault="0022637C" w:rsidP="006642A5">
            <w:pPr>
              <w:rPr>
                <w:lang w:eastAsia="nl-NL"/>
              </w:rPr>
            </w:pPr>
            <w:r>
              <w:rPr>
                <w:lang w:eastAsia="nl-NL"/>
              </w:rPr>
              <w:t>Symbolenpaneel</w:t>
            </w:r>
          </w:p>
        </w:tc>
      </w:tr>
    </w:tbl>
    <w:p w:rsidR="0022637C" w:rsidRDefault="0022637C" w:rsidP="0022637C">
      <w:pPr>
        <w:pStyle w:val="Kop3"/>
        <w:rPr>
          <w:lang w:eastAsia="nl-NL"/>
        </w:rPr>
      </w:pPr>
      <w:r>
        <w:rPr>
          <w:lang w:eastAsia="nl-NL"/>
        </w:rPr>
        <w:t>mandala</w:t>
      </w:r>
    </w:p>
    <w:p w:rsidR="0022637C" w:rsidRPr="00433B07" w:rsidRDefault="0022637C" w:rsidP="0022637C">
      <w:pPr>
        <w:rPr>
          <w:lang w:val="nl-BE" w:eastAsia="nl-NL"/>
        </w:rPr>
      </w:pPr>
      <w:r w:rsidRPr="00433B07">
        <w:rPr>
          <w:lang w:val="nl-BE" w:eastAsia="nl-NL"/>
        </w:rPr>
        <w:t>De leerlingen maken een m</w:t>
      </w:r>
      <w:r>
        <w:rPr>
          <w:lang w:val="nl-BE" w:eastAsia="nl-NL"/>
        </w:rPr>
        <w:t>andala die te maken heeft met het verhaal. Als ze klaar zijn mogen ze een foto sturen naar mij voor op de instagrampagina en/of blog.</w:t>
      </w:r>
    </w:p>
    <w:p w:rsidR="0022637C" w:rsidRDefault="0022637C" w:rsidP="0022637C">
      <w:pPr>
        <w:pStyle w:val="Kop3"/>
        <w:rPr>
          <w:lang w:val="nl-BE" w:eastAsia="nl-NL"/>
        </w:rPr>
      </w:pPr>
      <w:r w:rsidRPr="00433B07">
        <w:rPr>
          <w:lang w:val="nl-BE" w:eastAsia="nl-NL"/>
        </w:rPr>
        <w:t>elfje</w:t>
      </w:r>
    </w:p>
    <w:p w:rsidR="0022637C" w:rsidRPr="00433B07" w:rsidRDefault="0022637C" w:rsidP="0022637C">
      <w:pPr>
        <w:rPr>
          <w:lang w:val="nl-BE" w:eastAsia="nl-NL"/>
        </w:rPr>
      </w:pPr>
      <w:r>
        <w:rPr>
          <w:lang w:val="nl-BE" w:eastAsia="nl-NL"/>
        </w:rPr>
        <w:t xml:space="preserve">De leerlingen maken een elfje over het verhaal. </w:t>
      </w:r>
      <w:r>
        <w:rPr>
          <w:lang w:eastAsia="nl-NL"/>
        </w:rPr>
        <w:t>Ze kunnen het in een reactie toevoegen op de pagina. Dan kunnen de leerlingen de andere elfjes ook lezen.</w:t>
      </w:r>
    </w:p>
    <w:p w:rsidR="0022637C" w:rsidRDefault="0022637C" w:rsidP="0022637C">
      <w:pPr>
        <w:pStyle w:val="Kop3"/>
        <w:rPr>
          <w:lang w:val="nl-BE" w:eastAsia="nl-NL"/>
        </w:rPr>
      </w:pPr>
      <w:r w:rsidRPr="00433B07">
        <w:rPr>
          <w:lang w:val="nl-BE" w:eastAsia="nl-NL"/>
        </w:rPr>
        <w:lastRenderedPageBreak/>
        <w:t>postkaart</w:t>
      </w:r>
    </w:p>
    <w:p w:rsidR="0022637C" w:rsidRDefault="0022637C" w:rsidP="0022637C">
      <w:pPr>
        <w:rPr>
          <w:lang w:val="nl-BE" w:eastAsia="nl-NL"/>
        </w:rPr>
      </w:pPr>
      <w:r w:rsidRPr="00433B07">
        <w:rPr>
          <w:lang w:val="nl-BE" w:eastAsia="nl-NL"/>
        </w:rPr>
        <w:t xml:space="preserve">De leerlingen maken een </w:t>
      </w:r>
      <w:r>
        <w:rPr>
          <w:lang w:val="nl-BE" w:eastAsia="nl-NL"/>
        </w:rPr>
        <w:t>postkaart die te maken heeft met het verhaal. Als ze klaar zijn mogen ze een foto sturen naar mij voor op de website.</w:t>
      </w:r>
    </w:p>
    <w:p w:rsidR="0022637C" w:rsidRDefault="0022637C" w:rsidP="0022637C">
      <w:pPr>
        <w:rPr>
          <w:lang w:val="nl-BE" w:eastAsia="nl-NL"/>
        </w:rPr>
      </w:pPr>
      <w:r>
        <w:rPr>
          <w:lang w:val="nl-BE" w:eastAsia="nl-NL"/>
        </w:rPr>
        <w:t>Het sjabloon voor een postkaart vindt u in bijlage 7.</w:t>
      </w:r>
    </w:p>
    <w:p w:rsidR="0022637C" w:rsidRPr="00433B07" w:rsidRDefault="0022637C" w:rsidP="0022637C">
      <w:pPr>
        <w:pStyle w:val="Kop3"/>
        <w:rPr>
          <w:lang w:val="nl-BE" w:eastAsia="nl-NL"/>
        </w:rPr>
      </w:pPr>
      <w:r w:rsidRPr="00433B07">
        <w:rPr>
          <w:lang w:val="nl-BE" w:eastAsia="nl-NL"/>
        </w:rPr>
        <w:t>symbolenpaneel</w:t>
      </w:r>
    </w:p>
    <w:p w:rsidR="0022637C" w:rsidRPr="00433B07" w:rsidRDefault="0022637C" w:rsidP="0022637C">
      <w:pPr>
        <w:rPr>
          <w:lang w:val="nl-BE" w:eastAsia="nl-NL"/>
        </w:rPr>
      </w:pPr>
      <w:r w:rsidRPr="00433B07">
        <w:rPr>
          <w:lang w:val="nl-BE" w:eastAsia="nl-NL"/>
        </w:rPr>
        <w:t xml:space="preserve">De leerlingen maken een </w:t>
      </w:r>
      <w:r>
        <w:rPr>
          <w:lang w:val="nl-BE" w:eastAsia="nl-NL"/>
        </w:rPr>
        <w:t>symbolenpaneel die te maken heeft met het verhaal. Als ze klaar zijn mogen ze een foto sturen naar mij voor op de instagrampagina en/of blog.</w:t>
      </w:r>
    </w:p>
    <w:p w:rsidR="0022637C" w:rsidRPr="002131F9" w:rsidRDefault="0022637C" w:rsidP="0022637C">
      <w:pPr>
        <w:pStyle w:val="Kop1"/>
        <w:rPr>
          <w:lang w:eastAsia="nl-NL"/>
        </w:rPr>
      </w:pPr>
      <w:bookmarkStart w:id="2" w:name="_Hlk38550866"/>
      <w:bookmarkStart w:id="3" w:name="_Hlk38712686"/>
      <w:bookmarkEnd w:id="0"/>
      <w:bookmarkEnd w:id="1"/>
      <w:r>
        <w:rPr>
          <w:lang w:eastAsia="nl-NL"/>
        </w:rPr>
        <w:t xml:space="preserve">Leerstof </w:t>
      </w:r>
    </w:p>
    <w:p w:rsidR="0022637C" w:rsidRDefault="0022637C" w:rsidP="0022637C">
      <w:pPr>
        <w:pStyle w:val="Kop2"/>
      </w:pPr>
      <w:r>
        <w:t>Leerstof voor iedereen</w:t>
      </w:r>
    </w:p>
    <w:p w:rsidR="0022637C" w:rsidRPr="001E4482" w:rsidRDefault="0022637C" w:rsidP="0022637C">
      <w:r>
        <w:t>De leerstof hieronder zou behaald worden als de leerlingen goed nadenken bij het maken van de opdrachten. Je kan het echter niet zo goed sturen en begeleiden als je thuis zit. Daardoor kan het zijn dat niet iedereen alle doelen haalt.</w:t>
      </w:r>
    </w:p>
    <w:p w:rsidR="0022637C" w:rsidRDefault="0022637C" w:rsidP="0022637C">
      <w:pPr>
        <w:pStyle w:val="Kop3"/>
      </w:pPr>
      <w:r>
        <w:t>Jaloezie</w:t>
      </w:r>
    </w:p>
    <w:p w:rsidR="0022637C" w:rsidRDefault="0022637C" w:rsidP="0022637C">
      <w:r>
        <w:t>Jaloezie is een gevoel dat de meeste mensen al wel eens hebben gevoeld. Jaloezie is het gevoel dat je voelt als iemand anders iets of iemand heeft dat jij niet hebt.</w:t>
      </w:r>
    </w:p>
    <w:p w:rsidR="0022637C" w:rsidRPr="001E4482" w:rsidRDefault="0022637C" w:rsidP="0022637C">
      <w:r>
        <w:t>Jaloezie is voor iedereen anders.</w:t>
      </w:r>
    </w:p>
    <w:p w:rsidR="0022637C" w:rsidRDefault="0022637C" w:rsidP="0022637C">
      <w:pPr>
        <w:pStyle w:val="Kop3"/>
      </w:pPr>
      <w:r>
        <w:t>Het verhaal</w:t>
      </w:r>
    </w:p>
    <w:p w:rsidR="0022637C" w:rsidRDefault="0022637C" w:rsidP="0022637C">
      <w:pPr>
        <w:pStyle w:val="Geenafstand"/>
      </w:pPr>
      <w:r>
        <w:t xml:space="preserve">Het verhaal gaat over een vader met twee zonen. </w:t>
      </w:r>
    </w:p>
    <w:p w:rsidR="0022637C" w:rsidRDefault="0022637C" w:rsidP="0022637C">
      <w:pPr>
        <w:pStyle w:val="Geenafstand"/>
      </w:pPr>
      <w:r>
        <w:t>De jongste zoon vraagt om zijn deel van de erfenis nu al te kunnen krijgen. Hij verkoopt dit alles en trekt de wijde wereld in. Dit gaat alleen niet goed en al snel is hij door het geld heen en heeft hij geen eten meer. Hij gaat werken bij een boer op het land, maar daar krijgt hij heel weinig geld. Hij besluit om terug te gaan naar huis en aan zijn vader te vragen of hij niet gewoon als knecht daar mag werken en dat hij dan niet meer zijn zoon is.</w:t>
      </w:r>
    </w:p>
    <w:p w:rsidR="0022637C" w:rsidRDefault="0022637C" w:rsidP="0022637C">
      <w:pPr>
        <w:pStyle w:val="Geenafstand"/>
      </w:pPr>
      <w:r>
        <w:t>Zijn vader is echter zo blij dat hij terug is, dat hij een groot feest voor zijn zoon.</w:t>
      </w:r>
    </w:p>
    <w:p w:rsidR="0022637C" w:rsidRDefault="0022637C" w:rsidP="0022637C">
      <w:pPr>
        <w:pStyle w:val="Geenafstand"/>
      </w:pPr>
      <w:r>
        <w:t>De oudste zoon komt terug en is boos op zijn vader. Hij vertelt dat het niet eerlijk is dat de zoon die al zijn geld verspilt een groot feest krijgt en dat hij, de zoon die altijd is gebleven en hard gewerkt heeft, nooit iets heeft gekregen.</w:t>
      </w:r>
    </w:p>
    <w:p w:rsidR="0022637C" w:rsidRDefault="0022637C" w:rsidP="0022637C">
      <w:pPr>
        <w:pStyle w:val="Geenafstand"/>
      </w:pPr>
      <w:r>
        <w:t>De vader zegt tegen zijn oudste zoon dat hij niet boos moet zijn. De vader was zijn zoon verloren en heeft hem nu terug. Dat moest gevierd worden. Ook was al wat van hem was, altijd van zijn oudste zoon geweest.</w:t>
      </w:r>
    </w:p>
    <w:p w:rsidR="0022637C" w:rsidRDefault="0022637C" w:rsidP="0022637C">
      <w:pPr>
        <w:pStyle w:val="Kop4"/>
      </w:pPr>
      <w:r>
        <w:t>Jaloezie in het verhaal</w:t>
      </w:r>
    </w:p>
    <w:p w:rsidR="0022637C" w:rsidRPr="004863D4" w:rsidRDefault="0022637C" w:rsidP="0022637C">
      <w:r>
        <w:t>De oudste zoon was jaloers op de jongste zoon, terwijl de jongste zoon niet meer had als hij.</w:t>
      </w:r>
      <w:r>
        <w:br/>
        <w:t>Zijn vader zegt hem dus om niet jaloers te zijn.</w:t>
      </w:r>
    </w:p>
    <w:bookmarkEnd w:id="2"/>
    <w:p w:rsidR="0022637C" w:rsidRDefault="0022637C" w:rsidP="0022637C">
      <w:pPr>
        <w:pStyle w:val="Kop2"/>
      </w:pPr>
      <w:r>
        <w:t>Afhankelijk van de opdracht</w:t>
      </w:r>
    </w:p>
    <w:p w:rsidR="0022637C" w:rsidRDefault="0022637C" w:rsidP="0022637C">
      <w:pPr>
        <w:pStyle w:val="Kop3"/>
      </w:pPr>
      <w:r>
        <w:t>Woordslang</w:t>
      </w:r>
    </w:p>
    <w:p w:rsidR="0022637C" w:rsidRPr="004863D4" w:rsidRDefault="0022637C" w:rsidP="0022637C">
      <w:r>
        <w:t>Bij een woordslang neem je de laatste letter van het vorige woord om jouw woord mee te starten.</w:t>
      </w:r>
    </w:p>
    <w:p w:rsidR="0022637C" w:rsidRDefault="0022637C" w:rsidP="0022637C">
      <w:pPr>
        <w:pStyle w:val="Kop3"/>
      </w:pPr>
      <w:r>
        <w:t>mandala</w:t>
      </w:r>
    </w:p>
    <w:p w:rsidR="0022637C" w:rsidRPr="004863D4" w:rsidRDefault="0022637C" w:rsidP="0022637C">
      <w:r>
        <w:t>Een mandala is een cirkelvormig figuur waar een patroon is ingetekend.</w:t>
      </w:r>
    </w:p>
    <w:p w:rsidR="0022637C" w:rsidRDefault="0022637C" w:rsidP="0022637C">
      <w:pPr>
        <w:pStyle w:val="Kop3"/>
      </w:pPr>
      <w:r>
        <w:lastRenderedPageBreak/>
        <w:t>Symbolenpaneel</w:t>
      </w:r>
    </w:p>
    <w:p w:rsidR="0022637C" w:rsidRPr="004863D4" w:rsidRDefault="0022637C" w:rsidP="0022637C">
      <w:r>
        <w:t>Een symbolenpaneel is een paneel waarop het verhaal symbolisch wordt weergegeven.</w:t>
      </w:r>
    </w:p>
    <w:p w:rsidR="0022637C" w:rsidRDefault="0022637C" w:rsidP="0022637C">
      <w:pPr>
        <w:pStyle w:val="Kop3"/>
      </w:pPr>
      <w:r>
        <w:t>Elfje</w:t>
      </w:r>
    </w:p>
    <w:p w:rsidR="0022637C" w:rsidRDefault="0022637C" w:rsidP="0022637C">
      <w:r>
        <w:t>Een elfje is een gedicht dat bestaat uit 11 woorden. Ook het aantal woorden per zin is anders.</w:t>
      </w:r>
    </w:p>
    <w:p w:rsidR="0022637C" w:rsidRDefault="0022637C" w:rsidP="0022637C">
      <w:pPr>
        <w:pStyle w:val="Geenafstand"/>
      </w:pPr>
      <w:r>
        <w:t>1 woord</w:t>
      </w:r>
    </w:p>
    <w:p w:rsidR="0022637C" w:rsidRDefault="0022637C" w:rsidP="0022637C">
      <w:pPr>
        <w:pStyle w:val="Geenafstand"/>
      </w:pPr>
      <w:r>
        <w:t>2 woorden</w:t>
      </w:r>
    </w:p>
    <w:p w:rsidR="0022637C" w:rsidRDefault="0022637C" w:rsidP="0022637C">
      <w:pPr>
        <w:pStyle w:val="Geenafstand"/>
      </w:pPr>
      <w:r>
        <w:t>3 woorden</w:t>
      </w:r>
    </w:p>
    <w:p w:rsidR="0022637C" w:rsidRDefault="0022637C" w:rsidP="0022637C">
      <w:pPr>
        <w:pStyle w:val="Geenafstand"/>
      </w:pPr>
      <w:r>
        <w:t>4 woorden</w:t>
      </w:r>
    </w:p>
    <w:p w:rsidR="0022637C" w:rsidRPr="004863D4" w:rsidRDefault="0022637C" w:rsidP="0022637C">
      <w:pPr>
        <w:pStyle w:val="Geenafstand"/>
      </w:pPr>
      <w:r>
        <w:t>1 woord</w:t>
      </w:r>
    </w:p>
    <w:p w:rsidR="0022637C" w:rsidRPr="00894970" w:rsidRDefault="0022637C" w:rsidP="0022637C">
      <w:pPr>
        <w:spacing w:after="0" w:line="240" w:lineRule="auto"/>
        <w:rPr>
          <w:rStyle w:val="jsgrdq"/>
          <w:i w:val="0"/>
          <w:iCs w:val="0"/>
          <w:color w:val="000000" w:themeColor="text1"/>
        </w:rPr>
      </w:pPr>
    </w:p>
    <w:p w:rsidR="0022637C" w:rsidRDefault="0022637C" w:rsidP="0022637C">
      <w:pPr>
        <w:pStyle w:val="Kop1"/>
        <w:spacing w:before="0" w:after="0" w:line="240" w:lineRule="auto"/>
        <w:jc w:val="center"/>
      </w:pPr>
      <w:r>
        <w:t>Evaluatie</w:t>
      </w:r>
    </w:p>
    <w:p w:rsidR="0022637C" w:rsidRPr="004863D4" w:rsidRDefault="0022637C" w:rsidP="0022637C">
      <w:r>
        <w:t>Deze les heeft geen ingebouwde evaluatie.</w:t>
      </w:r>
      <w:r>
        <w:br/>
        <w:t>Wel, kan je van veel opdrachten aan de leerlingen vragen om hun resultaat op te sturen.</w:t>
      </w:r>
      <w:r>
        <w:br/>
        <w:t xml:space="preserve">Dit is mogelijk bij de rituelenkaart, het interview en alle verwerkingsopdrachten: mandala, elfje, postkaart en symbolenpaneel. </w:t>
      </w:r>
    </w:p>
    <w:bookmarkEnd w:id="3"/>
    <w:p w:rsidR="003642B7" w:rsidRDefault="003642B7"/>
    <w:sectPr w:rsidR="003642B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37C"/>
    <w:rsid w:val="0022637C"/>
    <w:rsid w:val="003642B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5F4CF9-52BC-4D34-A455-CA42E56A1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2637C"/>
    <w:pPr>
      <w:spacing w:after="200" w:line="288" w:lineRule="auto"/>
    </w:pPr>
    <w:rPr>
      <w:rFonts w:eastAsiaTheme="minorEastAsia"/>
      <w:i/>
      <w:iCs/>
      <w:sz w:val="20"/>
      <w:szCs w:val="20"/>
      <w:lang w:val="nl-NL"/>
    </w:rPr>
  </w:style>
  <w:style w:type="paragraph" w:styleId="Kop1">
    <w:name w:val="heading 1"/>
    <w:basedOn w:val="Standaard"/>
    <w:next w:val="Standaard"/>
    <w:link w:val="Kop1Char"/>
    <w:uiPriority w:val="9"/>
    <w:qFormat/>
    <w:rsid w:val="0022637C"/>
    <w:pPr>
      <w:pBdr>
        <w:top w:val="single" w:sz="8" w:space="0" w:color="ED7D31" w:themeColor="accent2"/>
        <w:left w:val="single" w:sz="8" w:space="0" w:color="ED7D31" w:themeColor="accent2"/>
        <w:bottom w:val="single" w:sz="8" w:space="0" w:color="ED7D31" w:themeColor="accent2"/>
        <w:right w:val="single" w:sz="8" w:space="0" w:color="ED7D31" w:themeColor="accent2"/>
      </w:pBdr>
      <w:shd w:val="clear" w:color="auto" w:fill="FBE4D5" w:themeFill="accent2" w:themeFillTint="33"/>
      <w:spacing w:before="480" w:after="100" w:line="269" w:lineRule="auto"/>
      <w:contextualSpacing/>
      <w:outlineLvl w:val="0"/>
    </w:pPr>
    <w:rPr>
      <w:rFonts w:asciiTheme="majorHAnsi" w:eastAsiaTheme="majorEastAsia" w:hAnsiTheme="majorHAnsi" w:cstheme="majorBidi"/>
      <w:b/>
      <w:bCs/>
      <w:color w:val="823B0B" w:themeColor="accent2" w:themeShade="7F"/>
      <w:sz w:val="22"/>
      <w:szCs w:val="22"/>
    </w:rPr>
  </w:style>
  <w:style w:type="paragraph" w:styleId="Kop2">
    <w:name w:val="heading 2"/>
    <w:basedOn w:val="Standaard"/>
    <w:next w:val="Standaard"/>
    <w:link w:val="Kop2Char"/>
    <w:uiPriority w:val="9"/>
    <w:unhideWhenUsed/>
    <w:qFormat/>
    <w:rsid w:val="0022637C"/>
    <w:pPr>
      <w:pBdr>
        <w:top w:val="single" w:sz="4" w:space="0" w:color="ED7D31" w:themeColor="accent2"/>
        <w:left w:val="single" w:sz="48" w:space="2" w:color="ED7D31" w:themeColor="accent2"/>
        <w:bottom w:val="single" w:sz="4" w:space="0" w:color="ED7D31" w:themeColor="accent2"/>
        <w:right w:val="single" w:sz="4" w:space="4" w:color="ED7D31" w:themeColor="accent2"/>
      </w:pBdr>
      <w:spacing w:before="200" w:after="100" w:line="269" w:lineRule="auto"/>
      <w:ind w:left="144"/>
      <w:contextualSpacing/>
      <w:outlineLvl w:val="1"/>
    </w:pPr>
    <w:rPr>
      <w:rFonts w:asciiTheme="majorHAnsi" w:eastAsiaTheme="majorEastAsia" w:hAnsiTheme="majorHAnsi" w:cstheme="majorBidi"/>
      <w:b/>
      <w:bCs/>
      <w:color w:val="C45911" w:themeColor="accent2" w:themeShade="BF"/>
      <w:sz w:val="22"/>
      <w:szCs w:val="22"/>
    </w:rPr>
  </w:style>
  <w:style w:type="paragraph" w:styleId="Kop3">
    <w:name w:val="heading 3"/>
    <w:basedOn w:val="Standaard"/>
    <w:next w:val="Standaard"/>
    <w:link w:val="Kop3Char"/>
    <w:uiPriority w:val="9"/>
    <w:unhideWhenUsed/>
    <w:qFormat/>
    <w:rsid w:val="0022637C"/>
    <w:pPr>
      <w:pBdr>
        <w:left w:val="single" w:sz="48" w:space="2" w:color="ED7D31" w:themeColor="accent2"/>
        <w:bottom w:val="single" w:sz="4" w:space="0" w:color="ED7D31" w:themeColor="accent2"/>
      </w:pBdr>
      <w:spacing w:before="200" w:after="100" w:line="240" w:lineRule="auto"/>
      <w:ind w:left="144"/>
      <w:contextualSpacing/>
      <w:outlineLvl w:val="2"/>
    </w:pPr>
    <w:rPr>
      <w:rFonts w:asciiTheme="majorHAnsi" w:eastAsiaTheme="majorEastAsia" w:hAnsiTheme="majorHAnsi" w:cstheme="majorBidi"/>
      <w:b/>
      <w:bCs/>
      <w:color w:val="C45911" w:themeColor="accent2" w:themeShade="BF"/>
      <w:sz w:val="22"/>
      <w:szCs w:val="22"/>
    </w:rPr>
  </w:style>
  <w:style w:type="paragraph" w:styleId="Kop4">
    <w:name w:val="heading 4"/>
    <w:basedOn w:val="Standaard"/>
    <w:next w:val="Standaard"/>
    <w:link w:val="Kop4Char"/>
    <w:uiPriority w:val="9"/>
    <w:unhideWhenUsed/>
    <w:qFormat/>
    <w:rsid w:val="0022637C"/>
    <w:pPr>
      <w:pBdr>
        <w:left w:val="single" w:sz="4" w:space="2" w:color="ED7D31" w:themeColor="accent2"/>
        <w:bottom w:val="single" w:sz="4" w:space="2" w:color="ED7D31" w:themeColor="accent2"/>
      </w:pBdr>
      <w:spacing w:before="200" w:after="100" w:line="240" w:lineRule="auto"/>
      <w:ind w:left="86"/>
      <w:contextualSpacing/>
      <w:outlineLvl w:val="3"/>
    </w:pPr>
    <w:rPr>
      <w:rFonts w:asciiTheme="majorHAnsi" w:eastAsiaTheme="majorEastAsia" w:hAnsiTheme="majorHAnsi" w:cstheme="majorBidi"/>
      <w:b/>
      <w:bCs/>
      <w:color w:val="C45911" w:themeColor="accent2" w:themeShade="BF"/>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2637C"/>
    <w:rPr>
      <w:rFonts w:asciiTheme="majorHAnsi" w:eastAsiaTheme="majorEastAsia" w:hAnsiTheme="majorHAnsi" w:cstheme="majorBidi"/>
      <w:b/>
      <w:bCs/>
      <w:i/>
      <w:iCs/>
      <w:color w:val="823B0B" w:themeColor="accent2" w:themeShade="7F"/>
      <w:shd w:val="clear" w:color="auto" w:fill="FBE4D5" w:themeFill="accent2" w:themeFillTint="33"/>
      <w:lang w:val="nl-NL"/>
    </w:rPr>
  </w:style>
  <w:style w:type="character" w:customStyle="1" w:styleId="Kop2Char">
    <w:name w:val="Kop 2 Char"/>
    <w:basedOn w:val="Standaardalinea-lettertype"/>
    <w:link w:val="Kop2"/>
    <w:uiPriority w:val="9"/>
    <w:rsid w:val="0022637C"/>
    <w:rPr>
      <w:rFonts w:asciiTheme="majorHAnsi" w:eastAsiaTheme="majorEastAsia" w:hAnsiTheme="majorHAnsi" w:cstheme="majorBidi"/>
      <w:b/>
      <w:bCs/>
      <w:i/>
      <w:iCs/>
      <w:color w:val="C45911" w:themeColor="accent2" w:themeShade="BF"/>
      <w:lang w:val="nl-NL"/>
    </w:rPr>
  </w:style>
  <w:style w:type="character" w:customStyle="1" w:styleId="Kop3Char">
    <w:name w:val="Kop 3 Char"/>
    <w:basedOn w:val="Standaardalinea-lettertype"/>
    <w:link w:val="Kop3"/>
    <w:uiPriority w:val="9"/>
    <w:rsid w:val="0022637C"/>
    <w:rPr>
      <w:rFonts w:asciiTheme="majorHAnsi" w:eastAsiaTheme="majorEastAsia" w:hAnsiTheme="majorHAnsi" w:cstheme="majorBidi"/>
      <w:b/>
      <w:bCs/>
      <w:i/>
      <w:iCs/>
      <w:color w:val="C45911" w:themeColor="accent2" w:themeShade="BF"/>
      <w:lang w:val="nl-NL"/>
    </w:rPr>
  </w:style>
  <w:style w:type="character" w:customStyle="1" w:styleId="Kop4Char">
    <w:name w:val="Kop 4 Char"/>
    <w:basedOn w:val="Standaardalinea-lettertype"/>
    <w:link w:val="Kop4"/>
    <w:uiPriority w:val="9"/>
    <w:rsid w:val="0022637C"/>
    <w:rPr>
      <w:rFonts w:asciiTheme="majorHAnsi" w:eastAsiaTheme="majorEastAsia" w:hAnsiTheme="majorHAnsi" w:cstheme="majorBidi"/>
      <w:b/>
      <w:bCs/>
      <w:i/>
      <w:iCs/>
      <w:color w:val="C45911" w:themeColor="accent2" w:themeShade="BF"/>
      <w:lang w:val="nl-NL"/>
    </w:rPr>
  </w:style>
  <w:style w:type="paragraph" w:styleId="Geenafstand">
    <w:name w:val="No Spacing"/>
    <w:basedOn w:val="Standaard"/>
    <w:uiPriority w:val="1"/>
    <w:qFormat/>
    <w:rsid w:val="0022637C"/>
    <w:pPr>
      <w:spacing w:after="0" w:line="240" w:lineRule="auto"/>
    </w:pPr>
  </w:style>
  <w:style w:type="character" w:customStyle="1" w:styleId="jsgrdq">
    <w:name w:val="jsgrdq"/>
    <w:basedOn w:val="Standaardalinea-lettertype"/>
    <w:rsid w:val="0022637C"/>
  </w:style>
  <w:style w:type="table" w:styleId="Tabelraster">
    <w:name w:val="Table Grid"/>
    <w:basedOn w:val="Standaardtabel"/>
    <w:uiPriority w:val="39"/>
    <w:rsid w:val="002263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930</Words>
  <Characters>5121</Characters>
  <Application>Microsoft Office Word</Application>
  <DocSecurity>0</DocSecurity>
  <Lines>42</Lines>
  <Paragraphs>12</Paragraphs>
  <ScaleCrop>false</ScaleCrop>
  <Company/>
  <LinksUpToDate>false</LinksUpToDate>
  <CharactersWithSpaces>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2020-04-30T14:26:00Z</dcterms:created>
  <dcterms:modified xsi:type="dcterms:W3CDTF">2020-04-30T14:26:00Z</dcterms:modified>
</cp:coreProperties>
</file>