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74E3D" w:rsidRPr="00F14FD0" w:rsidRDefault="00274E3D" w:rsidP="00274E3D">
      <w:r>
        <w:t>MUVO 4.1.2.24 Vormen, kleuren, lijnen of textuur bewust een plaats geven in een compositie (in 2D of 3D).</w:t>
      </w:r>
    </w:p>
    <w:p w:rsidR="00274E3D" w:rsidRDefault="00274E3D" w:rsidP="00274E3D">
      <w:r>
        <w:t>MUVO 4.1.2.26 Een beeldend werk maken door te kiezen uit volgende werkvormen: boetseren, drukken, werken met papier, ruimtelijke constructies, schilderen, werken met textiel, tekenen, werken met zand.</w:t>
      </w:r>
    </w:p>
    <w:p w:rsidR="00274E3D" w:rsidRPr="00F14FD0" w:rsidRDefault="00274E3D" w:rsidP="00274E3D">
      <w:r>
        <w:t>MUVO 4.1.2.27 Een beeldend werk maken (met materialen, gereedschappen en technieken) met bewuste aandacht voor één of meerdere beeldelementen.</w:t>
      </w:r>
    </w:p>
    <w:p w:rsidR="00274E3D" w:rsidRPr="00FE3B3E" w:rsidRDefault="00274E3D" w:rsidP="00274E3D">
      <w:r>
        <w:t>WO 3.3.3. 17 Een eenvoudige werktekening of handleiding stap voor stap uitvoeren.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E3D"/>
    <w:rsid w:val="000757F5"/>
    <w:rsid w:val="00274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D8A1BB-F9F7-4A8A-A59D-F46FADDF0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74E3D"/>
    <w:pPr>
      <w:spacing w:after="240" w:line="240" w:lineRule="auto"/>
    </w:pPr>
    <w:rPr>
      <w:rFonts w:ascii="Times New Roman" w:eastAsia="Times New Roman" w:hAnsi="Times New Roman" w:cs="Times New Roman"/>
      <w:i/>
      <w:iCs/>
      <w:sz w:val="20"/>
      <w:szCs w:val="20"/>
      <w:lang w:eastAsia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451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2020-04-25T09:20:00Z</dcterms:created>
  <dcterms:modified xsi:type="dcterms:W3CDTF">2020-04-25T09:21:00Z</dcterms:modified>
</cp:coreProperties>
</file>