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4EF0" w:rsidRDefault="00D14EF0" w:rsidP="00D14EF0">
      <w:r>
        <w:rPr>
          <w:bdr w:val="none" w:sz="0" w:space="0" w:color="auto" w:frame="1"/>
          <w:shd w:val="clear" w:color="auto" w:fill="FFFFFF"/>
        </w:rPr>
        <w:t>W&amp;T (natuur): 1.1.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De leerlingen kunnen gericht waarnemen met alle zintuigen en kunnen waarnemingen op een systematische wijze noteren:</w:t>
      </w:r>
    </w:p>
    <w:p w:rsidR="00D14EF0" w:rsidRDefault="00D14EF0" w:rsidP="00D14EF0">
      <w:pP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</w:pPr>
      <w:r>
        <w:t xml:space="preserve">W&amp;T (natuur): </w:t>
      </w:r>
      <w:r>
        <w:rPr>
          <w:bdr w:val="none" w:sz="0" w:space="0" w:color="auto" w:frame="1"/>
          <w:shd w:val="clear" w:color="auto" w:fill="FFFFFF"/>
        </w:rPr>
        <w:t>1.9.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De leerlingen kunnen de functie van de zintuigen, het skelet en de spieren op een eenvoudige wijze verwoorden;</w:t>
      </w:r>
    </w:p>
    <w:p w:rsidR="00D14EF0" w:rsidRPr="00394950" w:rsidRDefault="00D14EF0" w:rsidP="00D14EF0">
      <w:r>
        <w:rPr>
          <w:bdr w:val="none" w:sz="0" w:space="0" w:color="auto" w:frame="1"/>
          <w:shd w:val="clear" w:color="auto" w:fill="FFFFFF"/>
        </w:rPr>
        <w:t>W&amp;T (natuur) 1.17.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De leerlingen kunnen gezonde en ongezonde levensgewoonten in verband brengen met wat ze weten over het functioneren van het eigen lichaam;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F0"/>
    <w:rsid w:val="000757F5"/>
    <w:rsid w:val="00D1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467C22-F441-40C0-8310-E848D096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14EF0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vl-typography">
    <w:name w:val="vl-typography"/>
    <w:basedOn w:val="Standaardalinea-lettertype"/>
    <w:rsid w:val="00D14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358</Characters>
  <Application>Microsoft Office Word</Application>
  <DocSecurity>0</DocSecurity>
  <Lines>2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2020-04-24T14:18:00Z</dcterms:created>
  <dcterms:modified xsi:type="dcterms:W3CDTF">2020-04-24T14:19:00Z</dcterms:modified>
</cp:coreProperties>
</file>